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0B3D" w:rsidRDefault="00046114">
      <w:r>
        <w:t>Die VA vom 15.01.2025 ist unter 2024 als b_150124 auf dem Server.</w:t>
      </w:r>
    </w:p>
    <w:sectPr w:rsidR="00410B3D" w:rsidSect="00410B3D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046114"/>
    <w:rsid w:val="00046114"/>
    <w:rsid w:val="00410B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410B3D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</Words>
  <Characters>57</Characters>
  <Application>Microsoft Office Word</Application>
  <DocSecurity>0</DocSecurity>
  <Lines>1</Lines>
  <Paragraphs>1</Paragraphs>
  <ScaleCrop>false</ScaleCrop>
  <Company/>
  <LinksUpToDate>false</LinksUpToDate>
  <CharactersWithSpaces>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</dc:creator>
  <cp:lastModifiedBy>G</cp:lastModifiedBy>
  <cp:revision>1</cp:revision>
  <dcterms:created xsi:type="dcterms:W3CDTF">2025-01-24T19:27:00Z</dcterms:created>
  <dcterms:modified xsi:type="dcterms:W3CDTF">2025-01-24T19:28:00Z</dcterms:modified>
</cp:coreProperties>
</file>